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r>
        <w:rPr>
          <w:rFonts w:hint="eastAsia"/>
          <w:b/>
          <w:sz w:val="44"/>
          <w:szCs w:val="44"/>
        </w:rPr>
        <w:t>债权申报承诺函</w:t>
      </w:r>
    </w:p>
    <w:p w14:paraId="4362DB37">
      <w:pPr>
        <w:adjustRightInd w:val="0"/>
        <w:snapToGrid w:val="0"/>
        <w:spacing w:line="460" w:lineRule="exact"/>
        <w:rPr>
          <w:rFonts w:ascii="宋体" w:hAnsi="宋体"/>
          <w:sz w:val="24"/>
          <w:szCs w:val="24"/>
        </w:rPr>
      </w:pPr>
      <w:bookmarkStart w:id="1" w:name="_GoBack"/>
      <w:bookmarkEnd w:id="1"/>
      <w:r>
        <w:rPr>
          <w:rFonts w:hint="eastAsia" w:ascii="宋体" w:hAnsi="宋体"/>
          <w:sz w:val="24"/>
          <w:szCs w:val="24"/>
          <w:lang w:eastAsia="zh-CN"/>
        </w:rPr>
        <w:t>东莞市森诚源智能设备有限公司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东莞市森诚源智能设备有限公司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0D817F25"/>
    <w:rsid w:val="26842820"/>
    <w:rsid w:val="28277D7F"/>
    <w:rsid w:val="2AFF5B68"/>
    <w:rsid w:val="30FE446D"/>
    <w:rsid w:val="3C964DEA"/>
    <w:rsid w:val="4A3950E1"/>
    <w:rsid w:val="53442E2C"/>
    <w:rsid w:val="69AD3A80"/>
    <w:rsid w:val="6E2C5DF9"/>
    <w:rsid w:val="77963756"/>
    <w:rsid w:val="77C703C4"/>
    <w:rsid w:val="79F43F9C"/>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qFormat/>
    <w:uiPriority w:val="0"/>
  </w:style>
  <w:style w:type="character" w:customStyle="1" w:styleId="9">
    <w:name w:val="s24"/>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839</Words>
  <Characters>847</Characters>
  <Lines>6</Lines>
  <Paragraphs>1</Paragraphs>
  <TotalTime>36</TotalTime>
  <ScaleCrop>false</ScaleCrop>
  <LinksUpToDate>false</LinksUpToDate>
  <CharactersWithSpaces>940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2026-06-29T08:25:23Z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4EB1B16E3B6F44B0A11F497A0804A338_13</vt:lpwstr>
  </property>
  <property fmtid="{D5CDD505-2E9C-101B-9397-08002B2CF9AE}" pid="4" name="KSOTemplateDocerSaveRecord">
    <vt:lpwstr>eyJoZGlkIjoiZTY4MTJlOTY5YmEzYmFjOTJhYzE5MWVhMmE5MzZhZTgiLCJ1c2VySWQiOiIxNDg4MzczNjgzIn0=</vt:lpwstr>
  </property>
</Properties>
</file>